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D5" w:rsidRPr="005E5F62" w:rsidRDefault="00DD6C20" w:rsidP="008351D5">
      <w:pPr>
        <w:tabs>
          <w:tab w:val="left" w:pos="409"/>
        </w:tabs>
        <w:ind w:firstLine="0"/>
        <w:contextualSpacing/>
        <w:jc w:val="both"/>
        <w:rPr>
          <w:rFonts w:ascii="Arial" w:eastAsia="Times New Roman" w:hAnsi="Arial" w:cs="Arial"/>
          <w:b/>
          <w:color w:val="484848"/>
          <w:sz w:val="28"/>
          <w:szCs w:val="28"/>
          <w:lang w:eastAsia="ru-RU"/>
        </w:rPr>
      </w:pPr>
      <w:r w:rsidRPr="00886B57">
        <w:rPr>
          <w:rFonts w:ascii="Arial" w:hAnsi="Arial" w:cs="Arial"/>
          <w:color w:val="000000"/>
          <w:spacing w:val="2"/>
          <w:sz w:val="24"/>
          <w:szCs w:val="24"/>
        </w:rPr>
        <w:t>     </w:t>
      </w:r>
      <w:r w:rsidR="008351D5" w:rsidRPr="005E5F62">
        <w:rPr>
          <w:rFonts w:ascii="Arial" w:hAnsi="Arial" w:cs="Arial"/>
          <w:b/>
          <w:sz w:val="28"/>
          <w:szCs w:val="28"/>
        </w:rPr>
        <w:t>Перечень государственных услуг в области здравоохранения</w:t>
      </w:r>
      <w:r w:rsidR="008351D5" w:rsidRPr="005E5F62">
        <w:rPr>
          <w:rFonts w:ascii="Arial" w:eastAsia="Times New Roman" w:hAnsi="Arial" w:cs="Arial"/>
          <w:b/>
          <w:color w:val="484848"/>
          <w:sz w:val="28"/>
          <w:szCs w:val="28"/>
          <w:lang w:eastAsia="ru-RU"/>
        </w:rPr>
        <w:t xml:space="preserve"> </w:t>
      </w:r>
    </w:p>
    <w:p w:rsidR="008351D5" w:rsidRDefault="008351D5" w:rsidP="008351D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</w:rPr>
      </w:pPr>
    </w:p>
    <w:p w:rsidR="008351D5" w:rsidRPr="008351D5" w:rsidRDefault="008351D5" w:rsidP="008351D5">
      <w:pPr>
        <w:ind w:firstLine="0"/>
        <w:contextualSpacing/>
        <w:jc w:val="both"/>
        <w:rPr>
          <w:rFonts w:ascii="Arial" w:hAnsi="Arial" w:cs="Arial"/>
          <w:sz w:val="28"/>
          <w:szCs w:val="28"/>
        </w:rPr>
      </w:pP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hyperlink r:id="rId5" w:tooltip="Прикрепление к медицинской организации, оказывающей первичную медико-санитарную помощь" w:history="1">
        <w:r w:rsidRPr="00F85B2C">
          <w:rPr>
            <w:rFonts w:ascii="Arial" w:eastAsia="Times New Roman" w:hAnsi="Arial" w:cs="Arial"/>
            <w:bCs/>
            <w:sz w:val="28"/>
            <w:szCs w:val="28"/>
            <w:bdr w:val="none" w:sz="0" w:space="0" w:color="auto" w:frame="1"/>
            <w:lang w:eastAsia="ru-RU"/>
          </w:rPr>
          <w:t>Прикрепле</w:t>
        </w:r>
        <w:r w:rsidRPr="00F85B2C">
          <w:rPr>
            <w:rFonts w:ascii="Arial" w:eastAsia="Times New Roman" w:hAnsi="Arial" w:cs="Arial"/>
            <w:bCs/>
            <w:sz w:val="28"/>
            <w:szCs w:val="28"/>
            <w:bdr w:val="none" w:sz="0" w:space="0" w:color="auto" w:frame="1"/>
            <w:lang w:eastAsia="ru-RU"/>
          </w:rPr>
          <w:t>н</w:t>
        </w:r>
        <w:r w:rsidRPr="00F85B2C">
          <w:rPr>
            <w:rFonts w:ascii="Arial" w:eastAsia="Times New Roman" w:hAnsi="Arial" w:cs="Arial"/>
            <w:bCs/>
            <w:sz w:val="28"/>
            <w:szCs w:val="28"/>
            <w:bdr w:val="none" w:sz="0" w:space="0" w:color="auto" w:frame="1"/>
            <w:lang w:eastAsia="ru-RU"/>
          </w:rPr>
          <w:t>ие к медицинской организации, оказывающей первичную медико-санитарную помощь</w:t>
        </w:r>
        <w:r w:rsidR="00F85B2C" w:rsidRPr="00F85B2C">
          <w:rPr>
            <w:rFonts w:ascii="Arial" w:eastAsia="Times New Roman" w:hAnsi="Arial" w:cs="Arial"/>
            <w:bCs/>
            <w:sz w:val="28"/>
            <w:szCs w:val="28"/>
            <w:bdr w:val="none" w:sz="0" w:space="0" w:color="auto" w:frame="1"/>
            <w:lang w:eastAsia="ru-RU"/>
          </w:rPr>
          <w:t xml:space="preserve"> </w:t>
        </w:r>
      </w:hyperlink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"https://www.gov.kz/services/3177" \o "Запись на прием к врачу"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Запись на прием </w:t>
      </w: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к</w:t>
      </w: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врачу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="00F85B2C" w:rsidRPr="00F85B2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"https://www.gov.kz/services/3182" \o "Вызов врача на дом"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Вызов врача на дом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"https://www.gov.kz/services/3750" \o "Предоставление сведений с Центра фтизиопульмонологии \«Фтизиатрия\»"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Предоставление сведений с Центра </w:t>
      </w:r>
      <w:proofErr w:type="spellStart"/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фтизиопульмонологии</w:t>
      </w:r>
      <w:proofErr w:type="spellEnd"/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«Фтизиатрия»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"https://www.gov.kz/services/3752" \o "Предоставление сведений с Центра психического здоровья \«Психиатрия\»"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Предоставление сведений с Центра психического здоровья «Психиатрия»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"https://www.gov.kz/services/3758" \o "Выдача справки с медицинской организации, оказывающей первичную медико-санитарную помощь"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Выдача справки с медицинской организации, оказывающей первичную медико-санитарную помощь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"https://www.gov.kz/services/3759" \o "Выдача листа о временной нетрудоспособности"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Выдача листа о временной нетрудоспособности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="00F85B2C" w:rsidRPr="00F85B2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"https://www.gov.kz/services/3868" \o "Регистрация прижизненного отказа или согласия на посмертное донорство органов (части органа) и (или) тканей (части ткани) в целях трансплантации"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Регистрация прижизненного отказа или согласия на посмертное донорство органов (части органа) и (или) тканей (части ткани) в целях трансплантации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"https://www.gov.kz/services/3897" \o "Выдача справки о временной нетрудоспособности"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Выдача справки о временной нетрудоспособности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"https://www.gov.kz/services/3898" \o "Прохождение предварительных обязательных медицинских осмотров"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Прохождение предварительных обязательных медицинских осмотров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"https://www.gov.kz/services/3966" \o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"https://www.gov.kz/services/4017" \o "Выдача направления пациентам на госпитализацию в стационар"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Выдача направления пациентам на госпитализацию в стационар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"https://www.gov.kz/services/4030" \o "Предоставление сведений с Центра психического здоровья \«Наркология\»"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Предоставление сведений с Центра психического здоровья «Наркология»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"https://www.gov.kz/services/4138" \o "Выдача заключения о нуждаемости в санаторно-курортном лечении"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Выдача заключения о нуждаемости в санаторно-курортном лечении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"https://www.gov.kz/services/4368" \o "Предоставление лекарственных средств, специализированных лечебных продуктов, изделий медицинского назначения отдельным категориям граждан"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"https://www.gov.kz/services/4016" \o "Вызов скорой медицинской помощи"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F85B2C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Вызов скорой медици</w:t>
      </w:r>
      <w:bookmarkStart w:id="0" w:name="_GoBack"/>
      <w:bookmarkEnd w:id="0"/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н</w:t>
      </w: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ской помощи</w:t>
      </w:r>
      <w:r w:rsidR="00F85B2C"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</w:p>
    <w:p w:rsidR="008351D5" w:rsidRPr="00F85B2C" w:rsidRDefault="008351D5" w:rsidP="00F85B2C">
      <w:pPr>
        <w:pStyle w:val="a6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"https://www.gov.kz/services/4234" \o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</w:instrText>
      </w: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  <w:r w:rsidRPr="00F85B2C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 w:rsidR="008351D5" w:rsidRPr="008351D5" w:rsidRDefault="008351D5" w:rsidP="00F85B2C">
      <w:pPr>
        <w:shd w:val="clear" w:color="auto" w:fill="FFFFFF"/>
        <w:ind w:firstLine="0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  <w:r w:rsidRPr="008351D5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</w:p>
    <w:p w:rsidR="008351D5" w:rsidRPr="008351D5" w:rsidRDefault="008351D5" w:rsidP="008351D5">
      <w:pPr>
        <w:ind w:firstLine="0"/>
        <w:contextualSpacing/>
        <w:jc w:val="both"/>
        <w:rPr>
          <w:rFonts w:ascii="Arial" w:hAnsi="Arial" w:cs="Arial"/>
          <w:sz w:val="28"/>
          <w:szCs w:val="28"/>
        </w:rPr>
      </w:pPr>
    </w:p>
    <w:sectPr w:rsidR="008351D5" w:rsidRPr="0083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47D3B"/>
    <w:multiLevelType w:val="hybridMultilevel"/>
    <w:tmpl w:val="BB2AF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62"/>
    <w:rsid w:val="005E5F62"/>
    <w:rsid w:val="008351D5"/>
    <w:rsid w:val="00886B57"/>
    <w:rsid w:val="009B15A9"/>
    <w:rsid w:val="00A36792"/>
    <w:rsid w:val="00B15580"/>
    <w:rsid w:val="00B41155"/>
    <w:rsid w:val="00CA6385"/>
    <w:rsid w:val="00DD6C20"/>
    <w:rsid w:val="00F8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7975"/>
  <w15:chartTrackingRefBased/>
  <w15:docId w15:val="{B12B9C20-652B-4E63-9332-BF4881E6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51D5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F6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F62"/>
    <w:rPr>
      <w:b/>
      <w:bCs/>
    </w:rPr>
  </w:style>
  <w:style w:type="character" w:styleId="a5">
    <w:name w:val="Hyperlink"/>
    <w:basedOn w:val="a0"/>
    <w:uiPriority w:val="99"/>
    <w:unhideWhenUsed/>
    <w:rsid w:val="005E5F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5F6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8351D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351D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351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526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04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59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905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kz/services/31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2025-06-18T08:12:00Z</dcterms:created>
  <dcterms:modified xsi:type="dcterms:W3CDTF">2025-06-18T08:20:00Z</dcterms:modified>
</cp:coreProperties>
</file>